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C1" w:rsidRPr="006D515A" w:rsidRDefault="007E7AC1" w:rsidP="007E7AC1">
      <w:pPr>
        <w:snapToGrid w:val="0"/>
        <w:spacing w:line="480" w:lineRule="exact"/>
        <w:jc w:val="center"/>
        <w:rPr>
          <w:rFonts w:ascii="长城小标宋体" w:eastAsia="长城小标宋体" w:hAnsi="Gungsuh" w:hint="eastAsia"/>
          <w:sz w:val="44"/>
          <w:szCs w:val="36"/>
        </w:rPr>
      </w:pPr>
      <w:r w:rsidRPr="006D515A">
        <w:rPr>
          <w:rFonts w:ascii="长城小标宋体" w:eastAsia="长城小标宋体" w:hAnsi="Gungsuh" w:hint="eastAsia"/>
          <w:sz w:val="44"/>
          <w:szCs w:val="36"/>
        </w:rPr>
        <w:t>可投资国家或者地区</w:t>
      </w:r>
    </w:p>
    <w:p w:rsidR="007E7AC1" w:rsidRPr="006D515A" w:rsidRDefault="007E7AC1" w:rsidP="007E7AC1">
      <w:pPr>
        <w:snapToGrid w:val="0"/>
        <w:spacing w:line="480" w:lineRule="exact"/>
        <w:rPr>
          <w:rFonts w:hAnsi="Gungsuh" w:hint="eastAsia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  <w:tblGridChange w:id="0">
          <w:tblGrid>
            <w:gridCol w:w="2840"/>
            <w:gridCol w:w="2841"/>
            <w:gridCol w:w="2841"/>
          </w:tblGrid>
        </w:tblGridChange>
      </w:tblGrid>
      <w:tr w:rsidR="007E7AC1" w:rsidRPr="006D515A" w:rsidTr="00252BBD">
        <w:trPr>
          <w:jc w:val="center"/>
        </w:trPr>
        <w:tc>
          <w:tcPr>
            <w:tcW w:w="8907" w:type="dxa"/>
            <w:gridSpan w:val="3"/>
            <w:vAlign w:val="center"/>
          </w:tcPr>
          <w:p w:rsidR="007E7AC1" w:rsidRPr="00245E84" w:rsidRDefault="007E7AC1" w:rsidP="00252BBD">
            <w:pPr>
              <w:snapToGrid w:val="0"/>
              <w:spacing w:line="480" w:lineRule="exact"/>
              <w:jc w:val="left"/>
              <w:rPr>
                <w:rFonts w:ascii="黑体" w:eastAsia="黑体" w:hAnsi="Gungsuh" w:hint="eastAsia"/>
                <w:szCs w:val="32"/>
              </w:rPr>
            </w:pPr>
            <w:r w:rsidRPr="00245E84">
              <w:rPr>
                <w:rFonts w:ascii="黑体" w:eastAsia="黑体" w:hAnsi="Gungsuh" w:hint="eastAsia"/>
                <w:szCs w:val="32"/>
              </w:rPr>
              <w:t>一、发达市场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澳大利亚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香港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葡萄牙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奥地利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爱尔兰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新加坡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比利时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以色列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西班牙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加拿大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意大利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瑞典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丹麦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日本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瑞士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芬兰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荷兰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英国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法国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卢森堡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美国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德国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新西兰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希腊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挪威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</w:p>
        </w:tc>
      </w:tr>
      <w:tr w:rsidR="007E7AC1" w:rsidRPr="006D515A" w:rsidTr="00252BBD">
        <w:trPr>
          <w:jc w:val="center"/>
        </w:trPr>
        <w:tc>
          <w:tcPr>
            <w:tcW w:w="8907" w:type="dxa"/>
            <w:gridSpan w:val="3"/>
            <w:vAlign w:val="center"/>
          </w:tcPr>
          <w:p w:rsidR="007E7AC1" w:rsidRPr="00245E84" w:rsidRDefault="007E7AC1" w:rsidP="00252BBD">
            <w:pPr>
              <w:snapToGrid w:val="0"/>
              <w:spacing w:line="480" w:lineRule="exact"/>
              <w:jc w:val="left"/>
              <w:rPr>
                <w:rFonts w:ascii="黑体" w:eastAsia="黑体" w:hAnsi="Gungsuh" w:hint="eastAsia"/>
                <w:szCs w:val="32"/>
              </w:rPr>
            </w:pPr>
            <w:r w:rsidRPr="00245E84">
              <w:rPr>
                <w:rFonts w:ascii="黑体" w:eastAsia="黑体" w:hAnsi="Gungsuh" w:hint="eastAsia"/>
                <w:szCs w:val="32"/>
              </w:rPr>
              <w:t>二、新兴市场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巴西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印度尼西亚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波兰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智利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韩国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俄罗斯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哥伦比亚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马来西亚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南非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捷克共和国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墨西哥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台湾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埃及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摩洛哥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泰国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匈牙利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秘鲁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土耳其</w:t>
            </w:r>
          </w:p>
        </w:tc>
      </w:tr>
      <w:tr w:rsidR="007E7AC1" w:rsidRPr="006D515A" w:rsidTr="00252BBD">
        <w:trPr>
          <w:jc w:val="center"/>
        </w:trPr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印度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  <w:r w:rsidRPr="006D515A">
              <w:rPr>
                <w:rFonts w:hAnsi="Gungsuh" w:hint="eastAsia"/>
                <w:szCs w:val="32"/>
              </w:rPr>
              <w:t>菲律宾</w:t>
            </w:r>
          </w:p>
        </w:tc>
        <w:tc>
          <w:tcPr>
            <w:tcW w:w="2969" w:type="dxa"/>
            <w:vAlign w:val="center"/>
          </w:tcPr>
          <w:p w:rsidR="007E7AC1" w:rsidRPr="006D515A" w:rsidRDefault="007E7AC1" w:rsidP="00252BBD">
            <w:pPr>
              <w:snapToGrid w:val="0"/>
              <w:spacing w:line="480" w:lineRule="exact"/>
              <w:jc w:val="center"/>
              <w:rPr>
                <w:rFonts w:hAnsi="Gungsuh" w:hint="eastAsia"/>
                <w:szCs w:val="32"/>
              </w:rPr>
            </w:pPr>
          </w:p>
        </w:tc>
      </w:tr>
    </w:tbl>
    <w:p w:rsidR="007E7AC1" w:rsidRPr="006D515A" w:rsidRDefault="007E7AC1" w:rsidP="007E7AC1">
      <w:pPr>
        <w:snapToGrid w:val="0"/>
        <w:spacing w:line="480" w:lineRule="exact"/>
        <w:ind w:firstLineChars="168" w:firstLine="353"/>
        <w:rPr>
          <w:rFonts w:hAnsi="Gungsuh" w:hint="eastAsia"/>
        </w:rPr>
      </w:pPr>
    </w:p>
    <w:p w:rsidR="00365CD0" w:rsidRDefault="00365CD0">
      <w:bookmarkStart w:id="1" w:name="_GoBack"/>
      <w:bookmarkEnd w:id="1"/>
    </w:p>
    <w:sectPr w:rsidR="00365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C1"/>
    <w:rsid w:val="00365CD0"/>
    <w:rsid w:val="007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北京中科汇联信息技术有限公司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张青林</dc:creator>
  <cp:lastModifiedBy>张青林</cp:lastModifiedBy>
  <cp:revision>1</cp:revision>
  <dcterms:created xsi:type="dcterms:W3CDTF">2012-10-22T09:12:00Z</dcterms:created>
  <dcterms:modified xsi:type="dcterms:W3CDTF">2012-10-22T09:12:00Z</dcterms:modified>
</cp:coreProperties>
</file>